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CCC3" w14:textId="77777777" w:rsidR="00A002E9" w:rsidRPr="0073522C" w:rsidRDefault="00BD484B" w:rsidP="00431BE1">
      <w:pPr>
        <w:rPr>
          <w:rFonts w:asciiTheme="minorHAnsi" w:hAnsiTheme="minorHAnsi" w:cstheme="minorHAnsi"/>
          <w:bCs/>
          <w:lang w:val="pt-BR"/>
        </w:rPr>
      </w:pPr>
      <w:r w:rsidRPr="0073522C">
        <w:rPr>
          <w:rFonts w:asciiTheme="minorHAnsi" w:hAnsiTheme="minorHAnsi" w:cstheme="minorHAnsi"/>
          <w:noProof/>
          <w:color w:val="2B579A"/>
          <w:shd w:val="clear" w:color="auto" w:fill="E6E6E6"/>
          <w:lang w:val="pt-BR"/>
        </w:rPr>
        <w:drawing>
          <wp:anchor distT="0" distB="0" distL="114300" distR="114300" simplePos="0" relativeHeight="251658240" behindDoc="0" locked="0" layoutInCell="1" allowOverlap="1" wp14:anchorId="5F5C9869" wp14:editId="7E4FE1FC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53510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C4229" w14:textId="77777777" w:rsidR="00A37D6C" w:rsidRPr="0073522C" w:rsidRDefault="00A37D6C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0ED2F943" w14:textId="77777777" w:rsidR="00FB62F5" w:rsidRPr="0073522C" w:rsidRDefault="00FB62F5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4EB13510" w14:textId="77777777" w:rsidR="003B1766" w:rsidRPr="0073522C" w:rsidRDefault="003B1766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F4D89B7" w14:textId="77777777" w:rsidR="00EE38E2" w:rsidRPr="0073522C" w:rsidRDefault="00BD484B" w:rsidP="00431BE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>31 de agosto de 2022</w:t>
      </w:r>
    </w:p>
    <w:p w14:paraId="5CA928B1" w14:textId="77777777" w:rsidR="00C050A7" w:rsidRPr="0073522C" w:rsidRDefault="00C050A7" w:rsidP="00431BE1">
      <w:pPr>
        <w:jc w:val="center"/>
        <w:rPr>
          <w:rFonts w:asciiTheme="minorHAnsi" w:hAnsiTheme="minorHAnsi" w:cstheme="minorHAnsi"/>
          <w:b/>
          <w:lang w:val="pt-BR"/>
        </w:rPr>
      </w:pPr>
    </w:p>
    <w:p w14:paraId="0D48F646" w14:textId="77777777" w:rsidR="00482B1E" w:rsidRPr="0073522C" w:rsidRDefault="00482B1E" w:rsidP="00482B1E">
      <w:pPr>
        <w:jc w:val="center"/>
        <w:rPr>
          <w:rFonts w:asciiTheme="minorHAnsi" w:hAnsiTheme="minorHAnsi" w:cstheme="minorHAnsi"/>
          <w:b/>
          <w:lang w:val="pt-BR"/>
        </w:rPr>
      </w:pPr>
      <w:r w:rsidRPr="0073522C">
        <w:rPr>
          <w:rFonts w:asciiTheme="minorHAnsi" w:hAnsiTheme="minorHAnsi"/>
          <w:b/>
          <w:lang w:val="pt-BR"/>
        </w:rPr>
        <w:t>COMUNICADO À IMPRENSA</w:t>
      </w:r>
    </w:p>
    <w:p w14:paraId="4BECFF44" w14:textId="77777777" w:rsidR="00DA6739" w:rsidRPr="0073522C" w:rsidRDefault="00DA6739" w:rsidP="00DA6739">
      <w:pPr>
        <w:jc w:val="center"/>
        <w:rPr>
          <w:rFonts w:asciiTheme="minorHAnsi" w:hAnsiTheme="minorHAnsi" w:cstheme="minorHAnsi"/>
          <w:b/>
          <w:lang w:val="pt-BR"/>
        </w:rPr>
      </w:pPr>
    </w:p>
    <w:p w14:paraId="5E09BD93" w14:textId="67B6FF16" w:rsidR="003B4BE5" w:rsidRPr="0073522C" w:rsidRDefault="00BD484B" w:rsidP="6F4B2314">
      <w:pPr>
        <w:jc w:val="center"/>
        <w:rPr>
          <w:rFonts w:asciiTheme="minorHAnsi" w:hAnsiTheme="minorHAnsi" w:cstheme="minorBidi"/>
          <w:b/>
          <w:bCs/>
          <w:sz w:val="32"/>
          <w:szCs w:val="32"/>
          <w:lang w:val="pt-BR"/>
        </w:rPr>
      </w:pPr>
      <w:r w:rsidRP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Proteína e</w:t>
      </w:r>
      <w:r w:rsid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m</w:t>
      </w:r>
      <w:r w:rsidRP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 xml:space="preserve"> cada c</w:t>
      </w:r>
      <w:r w:rsid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amada</w:t>
      </w:r>
    </w:p>
    <w:p w14:paraId="36BAA37E" w14:textId="0BB456AF" w:rsidR="003B4BE5" w:rsidRPr="0073522C" w:rsidRDefault="00BD484B" w:rsidP="6F4B2314">
      <w:pPr>
        <w:jc w:val="center"/>
        <w:rPr>
          <w:rFonts w:asciiTheme="minorHAnsi" w:hAnsiTheme="minorHAnsi" w:cstheme="minorBidi"/>
          <w:b/>
          <w:bCs/>
          <w:sz w:val="32"/>
          <w:szCs w:val="32"/>
          <w:lang w:val="pt-BR"/>
        </w:rPr>
      </w:pPr>
      <w:r w:rsidRP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 xml:space="preserve">Arla Foods Ingredients </w:t>
      </w:r>
      <w:r w:rsidR="0073522C" w:rsidRP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lança</w:t>
      </w:r>
      <w:r w:rsidRP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 xml:space="preserve"> u</w:t>
      </w:r>
      <w:r w:rsid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m</w:t>
      </w:r>
      <w:r w:rsidRP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a n</w:t>
      </w:r>
      <w:r w:rsid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o</w:t>
      </w:r>
      <w:r w:rsidRP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va solu</w:t>
      </w:r>
      <w:r w:rsid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ção</w:t>
      </w:r>
      <w:r w:rsidRPr="0073522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 xml:space="preserve"> para barras</w:t>
      </w:r>
    </w:p>
    <w:p w14:paraId="311EF29D" w14:textId="77777777" w:rsidR="004B5E75" w:rsidRPr="0073522C" w:rsidRDefault="004B5E75" w:rsidP="00E07E35">
      <w:pPr>
        <w:rPr>
          <w:rFonts w:asciiTheme="minorHAnsi" w:eastAsiaTheme="minorHAnsi" w:hAnsiTheme="minorHAnsi" w:cstheme="minorHAnsi"/>
          <w:b/>
          <w:bCs/>
          <w:lang w:val="pt-BR"/>
        </w:rPr>
      </w:pPr>
    </w:p>
    <w:p w14:paraId="0B4E42B6" w14:textId="06867C89" w:rsidR="002A69BA" w:rsidRPr="0073522C" w:rsidRDefault="0073522C" w:rsidP="002A69BA">
      <w:pPr>
        <w:rPr>
          <w:rFonts w:ascii="Calibri" w:hAnsi="Calibri" w:cs="Calibri"/>
          <w:sz w:val="22"/>
          <w:szCs w:val="22"/>
          <w:lang w:val="pt-BR"/>
        </w:rPr>
      </w:pPr>
      <w:r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A </w:t>
      </w:r>
      <w:r w:rsidR="00BD484B"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Arla Foods Ingredients </w:t>
      </w:r>
      <w:r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>desenvolveu</w:t>
      </w:r>
      <w:r w:rsidR="00BD484B"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u</w:t>
      </w:r>
      <w:r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>m</w:t>
      </w:r>
      <w:r w:rsidR="00BD484B"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>a solu</w:t>
      </w:r>
      <w:r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>ção pr</w:t>
      </w:r>
      <w:r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onta para uso para </w:t>
      </w:r>
      <w:r w:rsidR="00BD484B"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>a</w:t>
      </w:r>
      <w:r>
        <w:rPr>
          <w:rFonts w:ascii="Calibri" w:eastAsia="Calibri" w:hAnsi="Calibri" w:cs="Calibri"/>
          <w:sz w:val="22"/>
          <w:szCs w:val="22"/>
          <w:bdr w:val="nil"/>
          <w:lang w:val="pt-BR"/>
        </w:rPr>
        <w:t>j</w:t>
      </w:r>
      <w:r w:rsidR="00BD484B"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>udar os produtores a cr</w:t>
      </w:r>
      <w:r>
        <w:rPr>
          <w:rFonts w:ascii="Calibri" w:eastAsia="Calibri" w:hAnsi="Calibri" w:cs="Calibri"/>
          <w:sz w:val="22"/>
          <w:szCs w:val="22"/>
          <w:bdr w:val="nil"/>
          <w:lang w:val="pt-BR"/>
        </w:rPr>
        <w:t>i</w:t>
      </w:r>
      <w:r w:rsidR="00BD484B"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>ar barras indulgentes c</w:t>
      </w:r>
      <w:r>
        <w:rPr>
          <w:rFonts w:ascii="Calibri" w:eastAsia="Calibri" w:hAnsi="Calibri" w:cs="Calibri"/>
          <w:sz w:val="22"/>
          <w:szCs w:val="22"/>
          <w:bdr w:val="nil"/>
          <w:lang w:val="pt-BR"/>
        </w:rPr>
        <w:t>om</w:t>
      </w:r>
      <w:r w:rsidR="00BD484B"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alto </w:t>
      </w:r>
      <w:r>
        <w:rPr>
          <w:rFonts w:ascii="Calibri" w:eastAsia="Calibri" w:hAnsi="Calibri" w:cs="Calibri"/>
          <w:sz w:val="22"/>
          <w:szCs w:val="22"/>
          <w:bdr w:val="nil"/>
          <w:lang w:val="pt-BR"/>
        </w:rPr>
        <w:t>teor</w:t>
      </w:r>
      <w:r w:rsidR="00BD484B"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de proteína </w:t>
      </w:r>
      <w:r>
        <w:rPr>
          <w:rFonts w:ascii="Calibri" w:eastAsia="Calibri" w:hAnsi="Calibri" w:cs="Calibri"/>
          <w:sz w:val="22"/>
          <w:szCs w:val="22"/>
          <w:bdr w:val="nil"/>
          <w:lang w:val="pt-BR"/>
        </w:rPr>
        <w:t>em cada camada</w:t>
      </w:r>
      <w:r w:rsidR="00BD484B" w:rsidRPr="0073522C">
        <w:rPr>
          <w:rFonts w:ascii="Calibri" w:eastAsia="Calibri" w:hAnsi="Calibri" w:cs="Calibri"/>
          <w:sz w:val="22"/>
          <w:szCs w:val="22"/>
          <w:bdr w:val="nil"/>
          <w:lang w:val="pt-BR"/>
        </w:rPr>
        <w:t>.</w:t>
      </w:r>
    </w:p>
    <w:p w14:paraId="5461F324" w14:textId="77777777" w:rsidR="002A69BA" w:rsidRPr="0073522C" w:rsidRDefault="002A69BA" w:rsidP="002A69BA">
      <w:pPr>
        <w:rPr>
          <w:rFonts w:ascii="Calibri" w:hAnsi="Calibri" w:cs="Calibri"/>
          <w:sz w:val="22"/>
          <w:szCs w:val="22"/>
          <w:lang w:val="pt-BR"/>
        </w:rPr>
      </w:pPr>
    </w:p>
    <w:p w14:paraId="4CB9A0AB" w14:textId="399B239C" w:rsidR="0070769C" w:rsidRPr="00A546D2" w:rsidRDefault="0073522C" w:rsidP="002A69BA">
      <w:pPr>
        <w:rPr>
          <w:rFonts w:ascii="Calibri" w:hAnsi="Calibri" w:cs="Calibri"/>
          <w:sz w:val="22"/>
          <w:szCs w:val="22"/>
          <w:lang w:val="pt-BR"/>
        </w:rPr>
      </w:pPr>
      <w:r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>Oitenta por cento</w:t>
      </w:r>
      <w:r w:rsidR="00B25987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dos consumidores indica</w:t>
      </w:r>
      <w:r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>m</w:t>
      </w:r>
      <w:r w:rsidR="00B25987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que </w:t>
      </w:r>
      <w:r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>estão interessados</w:t>
      </w:r>
      <w:r w:rsidR="00A546D2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em</w:t>
      </w:r>
      <w:r w:rsidR="00B25987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proteína (</w:t>
      </w:r>
      <w:r w:rsid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um crescimento </w:t>
      </w:r>
      <w:r w:rsidR="007210CA">
        <w:rPr>
          <w:rFonts w:ascii="Calibri" w:eastAsia="Calibri" w:hAnsi="Calibri" w:cs="Calibri"/>
          <w:sz w:val="22"/>
          <w:szCs w:val="22"/>
          <w:bdr w:val="nil"/>
          <w:lang w:val="pt-BR"/>
        </w:rPr>
        <w:t>em relação aos</w:t>
      </w:r>
      <w:r w:rsidR="00B25987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69% </w:t>
      </w:r>
      <w:r w:rsidR="00A546D2">
        <w:rPr>
          <w:rFonts w:ascii="Calibri" w:eastAsia="Calibri" w:hAnsi="Calibri" w:cs="Calibri"/>
          <w:sz w:val="22"/>
          <w:szCs w:val="22"/>
          <w:bdr w:val="nil"/>
          <w:lang w:val="pt-BR"/>
        </w:rPr>
        <w:t>em</w:t>
      </w:r>
      <w:r w:rsidR="00B25987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2014)</w:t>
      </w:r>
      <w:r w:rsidR="00B25987" w:rsidRPr="0073522C">
        <w:rPr>
          <w:rStyle w:val="FootnoteReference"/>
          <w:rFonts w:ascii="Calibri" w:hAnsi="Calibri" w:cs="Calibri"/>
          <w:sz w:val="22"/>
          <w:szCs w:val="22"/>
          <w:lang w:val="pt-BR"/>
        </w:rPr>
        <w:footnoteReference w:id="2"/>
      </w:r>
      <w:r w:rsidR="00B25987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, </w:t>
      </w:r>
      <w:r w:rsidR="00A546D2">
        <w:rPr>
          <w:rFonts w:ascii="Calibri" w:eastAsia="Calibri" w:hAnsi="Calibri" w:cs="Calibri"/>
          <w:sz w:val="22"/>
          <w:szCs w:val="22"/>
          <w:bdr w:val="nil"/>
          <w:lang w:val="pt-BR"/>
        </w:rPr>
        <w:t>de modo que as</w:t>
      </w:r>
      <w:r w:rsidR="00B25987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barras de proteína s</w:t>
      </w:r>
      <w:r w:rsidR="00A546D2">
        <w:rPr>
          <w:rFonts w:ascii="Calibri" w:eastAsia="Calibri" w:hAnsi="Calibri" w:cs="Calibri"/>
          <w:sz w:val="22"/>
          <w:szCs w:val="22"/>
          <w:bdr w:val="nil"/>
          <w:lang w:val="pt-BR"/>
        </w:rPr>
        <w:t>ão</w:t>
      </w:r>
      <w:r w:rsidR="00B25987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cada vez m</w:t>
      </w:r>
      <w:r w:rsidR="00A546D2">
        <w:rPr>
          <w:rFonts w:ascii="Calibri" w:eastAsia="Calibri" w:hAnsi="Calibri" w:cs="Calibri"/>
          <w:sz w:val="22"/>
          <w:szCs w:val="22"/>
          <w:bdr w:val="nil"/>
          <w:lang w:val="pt-BR"/>
        </w:rPr>
        <w:t>ais comuns no varejo</w:t>
      </w:r>
      <w:r w:rsidR="00B25987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>.</w:t>
      </w:r>
    </w:p>
    <w:p w14:paraId="08558BE1" w14:textId="77777777" w:rsidR="00101B7A" w:rsidRPr="00A546D2" w:rsidRDefault="00101B7A" w:rsidP="002A69BA">
      <w:pPr>
        <w:rPr>
          <w:rFonts w:ascii="Calibri" w:hAnsi="Calibri" w:cs="Calibri"/>
          <w:sz w:val="22"/>
          <w:szCs w:val="22"/>
          <w:lang w:val="pt-BR"/>
        </w:rPr>
      </w:pPr>
    </w:p>
    <w:p w14:paraId="54E3DC5A" w14:textId="79390588" w:rsidR="002A69BA" w:rsidRPr="00363EAB" w:rsidRDefault="00A546D2" w:rsidP="002A69BA">
      <w:pPr>
        <w:rPr>
          <w:rFonts w:ascii="Calibri" w:hAnsi="Calibri" w:cs="Calibri"/>
          <w:sz w:val="22"/>
          <w:szCs w:val="22"/>
          <w:lang w:val="pt-BR"/>
        </w:rPr>
      </w:pPr>
      <w:r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Contudo, a maioria </w:t>
      </w:r>
      <w:r w:rsidR="00363EA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delas </w:t>
      </w:r>
      <w:r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tem uma massa mais </w:t>
      </w:r>
      <w:r w:rsidR="00BD484B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>uniforme que as op</w:t>
      </w:r>
      <w:r>
        <w:rPr>
          <w:rFonts w:ascii="Calibri" w:eastAsia="Calibri" w:hAnsi="Calibri" w:cs="Calibri"/>
          <w:sz w:val="22"/>
          <w:szCs w:val="22"/>
          <w:bdr w:val="nil"/>
          <w:lang w:val="pt-BR"/>
        </w:rPr>
        <w:t>ções</w:t>
      </w:r>
      <w:r w:rsidR="00BD484B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de </w:t>
      </w:r>
      <w:r w:rsidR="00363EAB">
        <w:rPr>
          <w:rFonts w:ascii="Calibri" w:eastAsia="Calibri" w:hAnsi="Calibri" w:cs="Calibri"/>
          <w:sz w:val="22"/>
          <w:szCs w:val="22"/>
          <w:bdr w:val="nil"/>
          <w:lang w:val="pt-BR"/>
        </w:rPr>
        <w:t>doces</w:t>
      </w:r>
      <w:r w:rsidR="00BD484B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indulgentes, que p</w:t>
      </w:r>
      <w:r w:rsidR="00363EAB">
        <w:rPr>
          <w:rFonts w:ascii="Calibri" w:eastAsia="Calibri" w:hAnsi="Calibri" w:cs="Calibri"/>
          <w:sz w:val="22"/>
          <w:szCs w:val="22"/>
          <w:bdr w:val="nil"/>
          <w:lang w:val="pt-BR"/>
        </w:rPr>
        <w:t>odem oferecer uma variedade mais ampla de texturas em camadas</w:t>
      </w:r>
      <w:r w:rsidR="00BD484B" w:rsidRPr="00A546D2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. </w:t>
      </w:r>
      <w:r w:rsidR="00363EAB"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>Isso</w:t>
      </w:r>
      <w:r w:rsidR="00BD484B"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representa u</w:t>
      </w:r>
      <w:r w:rsidR="00363EAB"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m desafio no mercado cada vez mais saturado de barras, onde a textura é </w:t>
      </w:r>
      <w:r w:rsidR="00363EAB">
        <w:rPr>
          <w:rFonts w:ascii="Calibri" w:eastAsia="Calibri" w:hAnsi="Calibri" w:cs="Calibri"/>
          <w:sz w:val="22"/>
          <w:szCs w:val="22"/>
          <w:bdr w:val="nil"/>
          <w:lang w:val="pt-BR"/>
        </w:rPr>
        <w:t>um dos principais fatores que motivam as decisões de compra</w:t>
      </w:r>
      <w:r w:rsidR="00BD484B"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>.</w:t>
      </w:r>
    </w:p>
    <w:p w14:paraId="44894994" w14:textId="77777777" w:rsidR="002A69BA" w:rsidRPr="00363EAB" w:rsidRDefault="002A69BA" w:rsidP="002A69BA">
      <w:pPr>
        <w:rPr>
          <w:rFonts w:ascii="Calibri" w:hAnsi="Calibri" w:cs="Calibri"/>
          <w:sz w:val="22"/>
          <w:szCs w:val="22"/>
          <w:lang w:val="pt-BR"/>
        </w:rPr>
      </w:pPr>
    </w:p>
    <w:p w14:paraId="61D88748" w14:textId="336C5BE6" w:rsidR="002A69BA" w:rsidRPr="00363EAB" w:rsidRDefault="00BD484B" w:rsidP="002A69BA">
      <w:pPr>
        <w:rPr>
          <w:rFonts w:ascii="Calibri" w:hAnsi="Calibri" w:cs="Calibri"/>
          <w:sz w:val="22"/>
          <w:szCs w:val="22"/>
          <w:lang w:val="pt-BR"/>
        </w:rPr>
      </w:pPr>
      <w:r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>A</w:t>
      </w:r>
      <w:r w:rsidR="00363EAB"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>g</w:t>
      </w:r>
      <w:r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ora, </w:t>
      </w:r>
      <w:r w:rsidR="00363EAB"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a </w:t>
      </w:r>
      <w:r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Arla Foods Ingredients </w:t>
      </w:r>
      <w:r w:rsidR="00363EAB"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>lançou um conceito de b</w:t>
      </w:r>
      <w:r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arra de proteína que permite </w:t>
      </w:r>
      <w:r w:rsidR="00363EAB"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>às</w:t>
      </w:r>
      <w:r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marcas aumentar </w:t>
      </w:r>
      <w:r w:rsidR="00363EAB"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>o teor de proteína de cada uma das part</w:t>
      </w:r>
      <w:r w:rsidR="00363EAB">
        <w:rPr>
          <w:rFonts w:ascii="Calibri" w:eastAsia="Calibri" w:hAnsi="Calibri" w:cs="Calibri"/>
          <w:sz w:val="22"/>
          <w:szCs w:val="22"/>
          <w:bdr w:val="nil"/>
          <w:lang w:val="pt-BR"/>
        </w:rPr>
        <w:t>es de suas barras, inclusive a massa, o recheio e a cobertura</w:t>
      </w:r>
      <w:r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>, s</w:t>
      </w:r>
      <w:r w:rsidR="00363EAB">
        <w:rPr>
          <w:rFonts w:ascii="Calibri" w:eastAsia="Calibri" w:hAnsi="Calibri" w:cs="Calibri"/>
          <w:sz w:val="22"/>
          <w:szCs w:val="22"/>
          <w:bdr w:val="nil"/>
          <w:lang w:val="pt-BR"/>
        </w:rPr>
        <w:t>em</w:t>
      </w:r>
      <w:r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incrementar </w:t>
      </w:r>
      <w:r w:rsidR="00363EAB">
        <w:rPr>
          <w:rFonts w:ascii="Calibri" w:eastAsia="Calibri" w:hAnsi="Calibri" w:cs="Calibri"/>
          <w:sz w:val="22"/>
          <w:szCs w:val="22"/>
          <w:bdr w:val="nil"/>
          <w:lang w:val="pt-BR"/>
        </w:rPr>
        <w:t>o tamanho nem abrir mão do sabor ou da textura</w:t>
      </w:r>
      <w:r w:rsidRPr="00363EAB">
        <w:rPr>
          <w:rFonts w:ascii="Calibri" w:eastAsia="Calibri" w:hAnsi="Calibri" w:cs="Calibri"/>
          <w:sz w:val="22"/>
          <w:szCs w:val="22"/>
          <w:bdr w:val="nil"/>
          <w:lang w:val="pt-BR"/>
        </w:rPr>
        <w:t>.</w:t>
      </w:r>
    </w:p>
    <w:p w14:paraId="4ACAD12A" w14:textId="77777777" w:rsidR="002A69BA" w:rsidRPr="00363EAB" w:rsidRDefault="002A69BA" w:rsidP="002A69BA">
      <w:pPr>
        <w:rPr>
          <w:rFonts w:ascii="Calibri" w:hAnsi="Calibri" w:cs="Calibri"/>
          <w:sz w:val="22"/>
          <w:szCs w:val="22"/>
          <w:lang w:val="pt-BR"/>
        </w:rPr>
      </w:pPr>
    </w:p>
    <w:p w14:paraId="61C70356" w14:textId="5B394999" w:rsidR="00A011EA" w:rsidRPr="00337AFB" w:rsidRDefault="003E1843" w:rsidP="002A69BA">
      <w:pPr>
        <w:rPr>
          <w:rFonts w:ascii="Calibri" w:hAnsi="Calibri" w:cs="Calibri"/>
          <w:sz w:val="22"/>
          <w:szCs w:val="22"/>
          <w:lang w:val="pt-BR"/>
        </w:rPr>
      </w:pPr>
      <w:r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A nova receita</w:t>
      </w:r>
      <w:r w:rsidR="00337AF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contém 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ingredientes 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à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base de proteínas lácteas 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e de </w:t>
      </w:r>
      <w:r w:rsidR="004255E9">
        <w:rPr>
          <w:rFonts w:ascii="Calibri" w:eastAsia="Calibri" w:hAnsi="Calibri" w:cs="Calibri"/>
          <w:sz w:val="22"/>
          <w:szCs w:val="22"/>
          <w:bdr w:val="nil"/>
          <w:lang w:val="pt-BR"/>
        </w:rPr>
        <w:t>whey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</w:t>
      </w:r>
      <w:r w:rsidR="00A16627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de alta 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qualidade da linha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Lacprodan®. </w:t>
      </w:r>
      <w:r w:rsidR="00337AF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Ela garante que a 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suculenta mas</w:t>
      </w:r>
      <w:r w:rsidR="00337AF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s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a de chocolate </w:t>
      </w:r>
      <w:r w:rsidR="00A16627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conserve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s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e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u sabor 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e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suavidad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e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durante toda a vida útil 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e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proporciona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30% de proteína a cada barra, 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possibilitando alegações de alto teor de proteína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. Como </w:t>
      </w:r>
      <w:r w:rsidR="00337AF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uma 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solu</w:t>
      </w:r>
      <w:r w:rsidR="00337AF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ção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“pronta para usar”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, as marcas p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odem utilizá-la como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está o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u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como base de su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a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s pr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ó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p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r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ias formula</w:t>
      </w:r>
      <w:r w:rsidR="00337AFB">
        <w:rPr>
          <w:rFonts w:ascii="Calibri" w:eastAsia="Calibri" w:hAnsi="Calibri" w:cs="Calibri"/>
          <w:sz w:val="22"/>
          <w:szCs w:val="22"/>
          <w:bdr w:val="nil"/>
          <w:lang w:val="pt-BR"/>
        </w:rPr>
        <w:t>çõe</w:t>
      </w:r>
      <w:r w:rsidR="00BD484B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s</w:t>
      </w:r>
      <w:r w:rsidR="003B54F6" w:rsidRPr="00337AFB">
        <w:rPr>
          <w:rFonts w:ascii="Calibri" w:eastAsia="Calibri" w:hAnsi="Calibri" w:cs="Calibri"/>
          <w:sz w:val="22"/>
          <w:szCs w:val="22"/>
          <w:bdr w:val="nil"/>
          <w:lang w:val="pt-BR"/>
        </w:rPr>
        <w:t>.</w:t>
      </w:r>
    </w:p>
    <w:p w14:paraId="2AD7D43C" w14:textId="77777777" w:rsidR="002A69BA" w:rsidRPr="00337AFB" w:rsidRDefault="002A69BA" w:rsidP="002A69BA">
      <w:pPr>
        <w:rPr>
          <w:rFonts w:ascii="Calibri" w:hAnsi="Calibri" w:cs="Calibri"/>
          <w:sz w:val="22"/>
          <w:szCs w:val="22"/>
          <w:lang w:val="pt-BR"/>
        </w:rPr>
      </w:pPr>
    </w:p>
    <w:p w14:paraId="34F5BB0B" w14:textId="1A254347" w:rsidR="002A69BA" w:rsidRPr="00843DE8" w:rsidRDefault="00BD484B" w:rsidP="002A69BA">
      <w:pPr>
        <w:rPr>
          <w:rFonts w:ascii="Calibri" w:hAnsi="Calibri" w:cs="Calibri"/>
          <w:sz w:val="22"/>
          <w:szCs w:val="22"/>
          <w:lang w:val="pt-BR"/>
        </w:rPr>
      </w:pP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Laima Liepinyte, </w:t>
      </w:r>
      <w:r w:rsidR="008A28CC" w:rsidRPr="008A28CC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Sales Development Manager, 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Health &amp; Performance Nutrition d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a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Arla Foods Ingredients, coment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ou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: "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Em um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mercado co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m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tantas op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ções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como 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no caso das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barras, os produtores 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precisam chamar a atenção dos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consumidores que busca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m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produtos co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m alto teor 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de proteína 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tão atrativos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como 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os doces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. Co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m o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s ingredientes Lacprodan®, 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eles podem criar 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barras de proteína co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m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v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á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rias 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camadas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, co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m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u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m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a paleta de texturas 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e uma sensação suave, leve e cremosa na boca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. 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Além 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de proporcionar camin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h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os para 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o sucess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o aos produtores dedicados ao bem-estar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, este conce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i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to 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inovador também abre novas portas aos doces com alto teor de proteína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.</w:t>
      </w:r>
    </w:p>
    <w:p w14:paraId="52156625" w14:textId="77777777" w:rsidR="002A69BA" w:rsidRPr="00843DE8" w:rsidRDefault="002A69BA" w:rsidP="002A69BA">
      <w:pPr>
        <w:rPr>
          <w:rFonts w:ascii="Calibri" w:hAnsi="Calibri" w:cs="Calibri"/>
          <w:sz w:val="22"/>
          <w:szCs w:val="22"/>
          <w:lang w:val="pt-BR"/>
        </w:rPr>
      </w:pPr>
    </w:p>
    <w:p w14:paraId="19FC686B" w14:textId="10EC5D27" w:rsidR="00942489" w:rsidRPr="00843DE8" w:rsidRDefault="00BD484B" w:rsidP="002A69BA">
      <w:pPr>
        <w:rPr>
          <w:rFonts w:ascii="Calibri" w:hAnsi="Calibri" w:cs="Calibri"/>
          <w:sz w:val="22"/>
          <w:szCs w:val="22"/>
          <w:lang w:val="pt-BR"/>
        </w:rPr>
      </w:pP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Este conce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i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to 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inovador será lançado em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15 de s</w:t>
      </w:r>
      <w:r w:rsidR="00843DE8"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>e</w:t>
      </w:r>
      <w:r w:rsidR="00843DE8">
        <w:rPr>
          <w:rFonts w:ascii="Calibri" w:eastAsia="Calibri" w:hAnsi="Calibri" w:cs="Calibri"/>
          <w:sz w:val="22"/>
          <w:szCs w:val="22"/>
          <w:bdr w:val="nil"/>
          <w:lang w:val="pt-BR"/>
        </w:rPr>
        <w:t>tembro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e</w:t>
      </w:r>
      <w:r w:rsidR="005C4193">
        <w:rPr>
          <w:rFonts w:ascii="Calibri" w:eastAsia="Calibri" w:hAnsi="Calibri" w:cs="Calibri"/>
          <w:sz w:val="22"/>
          <w:szCs w:val="22"/>
          <w:bdr w:val="nil"/>
          <w:lang w:val="pt-BR"/>
        </w:rPr>
        <w:t>m um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webinar organizado p</w:t>
      </w:r>
      <w:r w:rsidR="005C4193">
        <w:rPr>
          <w:rFonts w:ascii="Calibri" w:eastAsia="Calibri" w:hAnsi="Calibri" w:cs="Calibri"/>
          <w:sz w:val="22"/>
          <w:szCs w:val="22"/>
          <w:bdr w:val="nil"/>
          <w:lang w:val="pt-BR"/>
        </w:rPr>
        <w:t>ela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Arla Foods Ingredients junto co</w:t>
      </w:r>
      <w:r w:rsidR="005C4193">
        <w:rPr>
          <w:rFonts w:ascii="Calibri" w:eastAsia="Calibri" w:hAnsi="Calibri" w:cs="Calibri"/>
          <w:sz w:val="22"/>
          <w:szCs w:val="22"/>
          <w:bdr w:val="nil"/>
          <w:lang w:val="pt-BR"/>
        </w:rPr>
        <w:t>m a</w:t>
      </w:r>
      <w:r w:rsidRPr="00843DE8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Nutrition Integrated: </w:t>
      </w:r>
      <w:hyperlink r:id="rId14" w:history="1">
        <w:r w:rsidRPr="00843DE8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pt-BR"/>
          </w:rPr>
          <w:t>https://bit.ly/3AuJ5y9</w:t>
        </w:r>
      </w:hyperlink>
    </w:p>
    <w:p w14:paraId="033E9596" w14:textId="77777777" w:rsidR="00942489" w:rsidRPr="00843DE8" w:rsidRDefault="00942489" w:rsidP="002A69BA">
      <w:pPr>
        <w:rPr>
          <w:rFonts w:ascii="Calibri" w:hAnsi="Calibri" w:cs="Calibri"/>
          <w:sz w:val="22"/>
          <w:szCs w:val="22"/>
          <w:lang w:val="pt-BR"/>
        </w:rPr>
      </w:pPr>
    </w:p>
    <w:p w14:paraId="12FD3E43" w14:textId="5B07C794" w:rsidR="002A69BA" w:rsidRPr="005C4193" w:rsidRDefault="00BD484B" w:rsidP="002A69BA">
      <w:pPr>
        <w:rPr>
          <w:rFonts w:ascii="Calibri" w:hAnsi="Calibri" w:cs="Calibri"/>
          <w:sz w:val="22"/>
          <w:szCs w:val="22"/>
          <w:lang w:val="pt-BR"/>
        </w:rPr>
      </w:pPr>
      <w:r w:rsidRPr="005C4193">
        <w:rPr>
          <w:rFonts w:ascii="Calibri" w:eastAsia="Calibri" w:hAnsi="Calibri" w:cs="Calibri"/>
          <w:sz w:val="22"/>
          <w:szCs w:val="22"/>
          <w:bdr w:val="nil"/>
          <w:lang w:val="pt-BR"/>
        </w:rPr>
        <w:lastRenderedPageBreak/>
        <w:t>També</w:t>
      </w:r>
      <w:r w:rsidR="005C4193" w:rsidRPr="005C4193">
        <w:rPr>
          <w:rFonts w:ascii="Calibri" w:eastAsia="Calibri" w:hAnsi="Calibri" w:cs="Calibri"/>
          <w:sz w:val="22"/>
          <w:szCs w:val="22"/>
          <w:bdr w:val="nil"/>
          <w:lang w:val="pt-BR"/>
        </w:rPr>
        <w:t>m</w:t>
      </w:r>
      <w:r w:rsidRPr="005C4193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se</w:t>
      </w:r>
      <w:r w:rsidR="005C4193" w:rsidRPr="005C4193">
        <w:rPr>
          <w:rFonts w:ascii="Calibri" w:eastAsia="Calibri" w:hAnsi="Calibri" w:cs="Calibri"/>
          <w:sz w:val="22"/>
          <w:szCs w:val="22"/>
          <w:bdr w:val="nil"/>
          <w:lang w:val="pt-BR"/>
        </w:rPr>
        <w:t>rá exibido na</w:t>
      </w:r>
      <w:r w:rsidRPr="005C4193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SupplySide West, </w:t>
      </w:r>
      <w:r w:rsidR="005C4193" w:rsidRPr="005C4193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em </w:t>
      </w:r>
      <w:r w:rsidRPr="005C4193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Las Vegas, </w:t>
      </w:r>
      <w:r w:rsidR="005C4193" w:rsidRPr="005C4193">
        <w:rPr>
          <w:rFonts w:ascii="Calibri" w:eastAsia="Calibri" w:hAnsi="Calibri" w:cs="Calibri"/>
          <w:sz w:val="22"/>
          <w:szCs w:val="22"/>
          <w:bdr w:val="nil"/>
          <w:lang w:val="pt-BR"/>
        </w:rPr>
        <w:t>em</w:t>
      </w:r>
      <w:r w:rsidRPr="005C4193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2 </w:t>
      </w:r>
      <w:r w:rsidR="005C4193">
        <w:rPr>
          <w:rFonts w:ascii="Calibri" w:eastAsia="Calibri" w:hAnsi="Calibri" w:cs="Calibri"/>
          <w:sz w:val="22"/>
          <w:szCs w:val="22"/>
          <w:bdr w:val="nil"/>
          <w:lang w:val="pt-BR"/>
        </w:rPr>
        <w:t>e</w:t>
      </w:r>
      <w:r w:rsidRPr="005C4193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3 de nov</w:t>
      </w:r>
      <w:r w:rsidR="005C4193">
        <w:rPr>
          <w:rFonts w:ascii="Calibri" w:eastAsia="Calibri" w:hAnsi="Calibri" w:cs="Calibri"/>
          <w:sz w:val="22"/>
          <w:szCs w:val="22"/>
          <w:bdr w:val="nil"/>
          <w:lang w:val="pt-BR"/>
        </w:rPr>
        <w:t>embro</w:t>
      </w:r>
      <w:r w:rsidRPr="005C4193">
        <w:rPr>
          <w:rFonts w:ascii="Calibri" w:eastAsia="Calibri" w:hAnsi="Calibri" w:cs="Calibri"/>
          <w:sz w:val="22"/>
          <w:szCs w:val="22"/>
          <w:bdr w:val="nil"/>
          <w:lang w:val="pt-BR"/>
        </w:rPr>
        <w:t>.</w:t>
      </w:r>
    </w:p>
    <w:p w14:paraId="75322185" w14:textId="77777777" w:rsidR="00DA6739" w:rsidRPr="005C4193" w:rsidRDefault="00DA6739" w:rsidP="00833A01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30CB3033" w14:textId="77777777" w:rsidR="00482B1E" w:rsidRPr="0073522C" w:rsidRDefault="00482B1E" w:rsidP="00482B1E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73522C">
        <w:rPr>
          <w:rFonts w:asciiTheme="minorHAnsi" w:hAnsiTheme="minorHAnsi"/>
          <w:b/>
          <w:sz w:val="22"/>
          <w:lang w:val="pt-BR"/>
        </w:rPr>
        <w:t>Para mais informações, entre em contato:</w:t>
      </w:r>
    </w:p>
    <w:p w14:paraId="7FDC16C8" w14:textId="77777777" w:rsidR="00DA6739" w:rsidRPr="0073522C" w:rsidRDefault="00DA6739" w:rsidP="00833A0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3963022C" w14:textId="77777777" w:rsidR="00833A01" w:rsidRPr="005E2249" w:rsidRDefault="00BD484B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E2249">
        <w:rPr>
          <w:rFonts w:ascii="Calibri" w:eastAsia="Calibri" w:hAnsi="Calibri" w:cs="Calibri"/>
          <w:sz w:val="22"/>
          <w:szCs w:val="22"/>
          <w:bdr w:val="nil"/>
          <w:lang w:val="en-GB"/>
        </w:rPr>
        <w:t>Steve Harman, Ingredient Communications</w:t>
      </w:r>
    </w:p>
    <w:p w14:paraId="26573438" w14:textId="2CA8C883" w:rsidR="00833A01" w:rsidRPr="005E2249" w:rsidRDefault="00BD484B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E2249">
        <w:rPr>
          <w:rFonts w:ascii="Calibri" w:eastAsia="Calibri" w:hAnsi="Calibri" w:cs="Calibri"/>
          <w:bCs/>
          <w:sz w:val="22"/>
          <w:szCs w:val="22"/>
          <w:bdr w:val="nil"/>
          <w:lang w:val="en-GB"/>
        </w:rPr>
        <w:t xml:space="preserve">Tel: +44 (0)7538 118079 | </w:t>
      </w:r>
      <w:r w:rsidR="00482B1E" w:rsidRPr="005E2249">
        <w:rPr>
          <w:rFonts w:ascii="Calibri" w:eastAsia="Calibri" w:hAnsi="Calibri" w:cs="Calibri"/>
          <w:bCs/>
          <w:sz w:val="22"/>
          <w:szCs w:val="22"/>
          <w:bdr w:val="nil"/>
          <w:lang w:val="en-GB"/>
        </w:rPr>
        <w:t>E-mail</w:t>
      </w:r>
      <w:r w:rsidRPr="005E2249">
        <w:rPr>
          <w:rFonts w:ascii="Calibri" w:eastAsia="Calibri" w:hAnsi="Calibri" w:cs="Calibri"/>
          <w:bCs/>
          <w:sz w:val="22"/>
          <w:szCs w:val="22"/>
          <w:bdr w:val="nil"/>
          <w:lang w:val="en-GB"/>
        </w:rPr>
        <w:t xml:space="preserve">: </w:t>
      </w:r>
      <w:hyperlink r:id="rId15" w:history="1">
        <w:r w:rsidRPr="005E2249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bdr w:val="nil"/>
            <w:lang w:val="en-GB"/>
          </w:rPr>
          <w:t>Steve@ingredientcommunications.com</w:t>
        </w:r>
      </w:hyperlink>
    </w:p>
    <w:p w14:paraId="482072DE" w14:textId="77777777" w:rsidR="00482B1E" w:rsidRPr="005E2249" w:rsidRDefault="00482B1E" w:rsidP="00482B1E">
      <w:pPr>
        <w:rPr>
          <w:rFonts w:asciiTheme="minorHAnsi" w:hAnsiTheme="minorHAnsi"/>
          <w:b/>
          <w:sz w:val="22"/>
          <w:lang w:val="en-GB"/>
        </w:rPr>
      </w:pPr>
    </w:p>
    <w:p w14:paraId="4E1F6EFD" w14:textId="7FC1C7F1" w:rsidR="00482B1E" w:rsidRPr="0073522C" w:rsidRDefault="00482B1E" w:rsidP="00482B1E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73522C">
        <w:rPr>
          <w:rFonts w:asciiTheme="minorHAnsi" w:hAnsiTheme="minorHAnsi"/>
          <w:b/>
          <w:sz w:val="22"/>
          <w:lang w:val="pt-BR"/>
        </w:rPr>
        <w:t>Sobre a Arla Foods Ingredients</w:t>
      </w:r>
      <w:r w:rsidRPr="0073522C">
        <w:rPr>
          <w:rFonts w:asciiTheme="minorHAnsi" w:hAnsiTheme="minorHAnsi"/>
          <w:lang w:val="pt-BR"/>
        </w:rPr>
        <w:cr/>
      </w:r>
      <w:r w:rsidRPr="0073522C">
        <w:rPr>
          <w:rFonts w:asciiTheme="minorHAnsi" w:hAnsiTheme="minorHAnsi"/>
          <w:lang w:val="pt-BR"/>
        </w:rPr>
        <w:br/>
      </w:r>
      <w:r w:rsidRPr="0073522C">
        <w:rPr>
          <w:rFonts w:asciiTheme="minorHAnsi" w:hAnsiTheme="minorHAnsi"/>
          <w:sz w:val="22"/>
          <w:lang w:val="pt-BR"/>
        </w:rPr>
        <w:t>A Arla Foods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26F1BFF8" w14:textId="77777777" w:rsidR="00482B1E" w:rsidRPr="0073522C" w:rsidRDefault="00482B1E" w:rsidP="00482B1E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73522C">
        <w:rPr>
          <w:rFonts w:asciiTheme="minorHAnsi" w:hAnsiTheme="minorHAnsi"/>
          <w:sz w:val="22"/>
          <w:lang w:val="pt-BR"/>
        </w:rPr>
        <w:t> </w:t>
      </w:r>
    </w:p>
    <w:p w14:paraId="235E61B1" w14:textId="77777777" w:rsidR="00482B1E" w:rsidRPr="0073522C" w:rsidRDefault="00482B1E" w:rsidP="00482B1E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73522C">
        <w:rPr>
          <w:rFonts w:asciiTheme="minorHAnsi" w:hAnsiTheme="minorHAnsi"/>
          <w:sz w:val="22"/>
          <w:lang w:val="pt-BR"/>
        </w:rPr>
        <w:t>Cinco razões para nos escolher:</w:t>
      </w:r>
    </w:p>
    <w:p w14:paraId="76D6798C" w14:textId="77777777" w:rsidR="00482B1E" w:rsidRPr="0073522C" w:rsidRDefault="00482B1E" w:rsidP="00482B1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73522C">
        <w:rPr>
          <w:rFonts w:asciiTheme="minorHAnsi" w:hAnsiTheme="minorHAnsi"/>
          <w:sz w:val="22"/>
          <w:lang w:val="pt-BR"/>
        </w:rPr>
        <w:t>Temos P&amp;D em nosso DNA</w:t>
      </w:r>
    </w:p>
    <w:p w14:paraId="1D01DD2F" w14:textId="77777777" w:rsidR="00482B1E" w:rsidRPr="0073522C" w:rsidRDefault="00482B1E" w:rsidP="00482B1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73522C">
        <w:rPr>
          <w:rFonts w:asciiTheme="minorHAnsi" w:hAnsiTheme="minorHAnsi"/>
          <w:sz w:val="22"/>
          <w:lang w:val="pt-BR"/>
        </w:rPr>
        <w:t>Oferecemos qualidade superior</w:t>
      </w:r>
    </w:p>
    <w:p w14:paraId="6B8F0826" w14:textId="77777777" w:rsidR="00482B1E" w:rsidRPr="0073522C" w:rsidRDefault="00482B1E" w:rsidP="00482B1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73522C">
        <w:rPr>
          <w:rFonts w:asciiTheme="minorHAnsi" w:hAnsiTheme="minorHAnsi"/>
          <w:sz w:val="22"/>
          <w:lang w:val="pt-BR"/>
        </w:rPr>
        <w:t>Somos seu parceiro de negócios de confiança</w:t>
      </w:r>
    </w:p>
    <w:p w14:paraId="69387CDC" w14:textId="77777777" w:rsidR="00482B1E" w:rsidRPr="0073522C" w:rsidRDefault="00482B1E" w:rsidP="00482B1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73522C">
        <w:rPr>
          <w:rFonts w:asciiTheme="minorHAnsi" w:hAnsiTheme="minorHAnsi"/>
          <w:sz w:val="22"/>
          <w:lang w:val="pt-BR"/>
        </w:rPr>
        <w:t>Apoiamos a sustentabilidade</w:t>
      </w:r>
    </w:p>
    <w:p w14:paraId="371AE2DB" w14:textId="77777777" w:rsidR="00482B1E" w:rsidRPr="0073522C" w:rsidRDefault="00482B1E" w:rsidP="00482B1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73522C">
        <w:rPr>
          <w:rFonts w:asciiTheme="minorHAnsi" w:hAnsiTheme="minorHAnsi"/>
          <w:sz w:val="22"/>
          <w:lang w:val="pt-BR"/>
        </w:rPr>
        <w:t>Garantimos segurança em suprimento</w:t>
      </w:r>
    </w:p>
    <w:p w14:paraId="1D7DCAB8" w14:textId="77777777" w:rsidR="00482B1E" w:rsidRPr="0073522C" w:rsidRDefault="00482B1E" w:rsidP="00482B1E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73522C">
        <w:rPr>
          <w:rFonts w:asciiTheme="minorHAnsi" w:hAnsiTheme="minorHAnsi"/>
          <w:sz w:val="22"/>
          <w:lang w:val="pt-BR"/>
        </w:rPr>
        <w:t> </w:t>
      </w:r>
    </w:p>
    <w:p w14:paraId="7DD6C28A" w14:textId="77777777" w:rsidR="00482B1E" w:rsidRPr="0073522C" w:rsidRDefault="00482B1E" w:rsidP="00482B1E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73522C">
        <w:rPr>
          <w:rFonts w:asciiTheme="minorHAnsi" w:hAnsiTheme="minorHAnsi"/>
          <w:sz w:val="22"/>
          <w:lang w:val="pt-BR"/>
        </w:rPr>
        <w:t>A Arla Foods Ingredients é uma subsidiária 100% de propriedade da Arla Foods. Nossa matriz está localizada na Dinamarca.</w:t>
      </w:r>
    </w:p>
    <w:p w14:paraId="32F23633" w14:textId="77777777" w:rsidR="00482B1E" w:rsidRPr="0073522C" w:rsidRDefault="00482B1E" w:rsidP="00482B1E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73522C">
        <w:rPr>
          <w:rFonts w:asciiTheme="minorHAnsi" w:hAnsiTheme="minorHAnsi"/>
          <w:sz w:val="22"/>
          <w:lang w:val="pt-BR"/>
        </w:rPr>
        <w:t> </w:t>
      </w:r>
    </w:p>
    <w:p w14:paraId="111604FE" w14:textId="77777777" w:rsidR="00482B1E" w:rsidRPr="0073522C" w:rsidRDefault="00482B1E" w:rsidP="00482B1E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73522C">
        <w:rPr>
          <w:rFonts w:ascii="Calibri" w:hAnsi="Calibri"/>
          <w:b/>
          <w:sz w:val="22"/>
          <w:lang w:val="pt-BR"/>
        </w:rPr>
        <w:t>LinkedIn</w:t>
      </w:r>
    </w:p>
    <w:p w14:paraId="14CA3C2C" w14:textId="77777777" w:rsidR="00482B1E" w:rsidRPr="0073522C" w:rsidRDefault="00000000" w:rsidP="00482B1E">
      <w:pPr>
        <w:rPr>
          <w:rFonts w:ascii="Calibri" w:hAnsi="Calibri" w:cs="Calibri"/>
          <w:bCs/>
          <w:sz w:val="22"/>
          <w:szCs w:val="22"/>
          <w:lang w:val="pt-BR"/>
        </w:rPr>
      </w:pPr>
      <w:hyperlink r:id="rId16" w:history="1">
        <w:r w:rsidR="00482B1E" w:rsidRPr="0073522C">
          <w:rPr>
            <w:rStyle w:val="Hyperlink"/>
            <w:rFonts w:ascii="Calibri" w:hAnsi="Calibri"/>
            <w:color w:val="auto"/>
            <w:sz w:val="22"/>
            <w:lang w:val="pt-BR"/>
          </w:rPr>
          <w:t>http://www.linkedin.com/company/arla-foods-ingredients</w:t>
        </w:r>
      </w:hyperlink>
    </w:p>
    <w:p w14:paraId="2D732ACB" w14:textId="77777777" w:rsidR="00482B1E" w:rsidRPr="0073522C" w:rsidRDefault="00482B1E" w:rsidP="00482B1E">
      <w:pPr>
        <w:rPr>
          <w:rFonts w:ascii="Calibri" w:hAnsi="Calibri" w:cs="Calibri"/>
          <w:bCs/>
          <w:sz w:val="22"/>
          <w:szCs w:val="22"/>
          <w:lang w:val="pt-BR"/>
        </w:rPr>
      </w:pPr>
    </w:p>
    <w:p w14:paraId="363D7A2D" w14:textId="77777777" w:rsidR="00482B1E" w:rsidRPr="005E2249" w:rsidRDefault="00482B1E" w:rsidP="00482B1E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5E2249">
        <w:rPr>
          <w:rFonts w:ascii="Calibri" w:hAnsi="Calibri"/>
          <w:b/>
          <w:sz w:val="22"/>
          <w:lang w:val="es-AR"/>
        </w:rPr>
        <w:t>LinkedIn (América Latina)</w:t>
      </w:r>
    </w:p>
    <w:p w14:paraId="6F84CE50" w14:textId="77777777" w:rsidR="00482B1E" w:rsidRPr="005E2249" w:rsidRDefault="00000000" w:rsidP="00482B1E">
      <w:pPr>
        <w:rPr>
          <w:rFonts w:ascii="Calibri" w:hAnsi="Calibri" w:cs="Calibri"/>
          <w:sz w:val="22"/>
          <w:szCs w:val="22"/>
          <w:lang w:val="es-AR"/>
        </w:rPr>
      </w:pPr>
      <w:hyperlink r:id="rId17" w:history="1">
        <w:r w:rsidR="00482B1E" w:rsidRPr="005E2249">
          <w:rPr>
            <w:rStyle w:val="Hyperlink"/>
            <w:rFonts w:ascii="Calibri" w:hAnsi="Calibri"/>
            <w:color w:val="auto"/>
            <w:sz w:val="22"/>
            <w:lang w:val="es-AR"/>
          </w:rPr>
          <w:t>https://www.linkedin.com/showcase/arla-foods-ingredients-latin-america/</w:t>
        </w:r>
      </w:hyperlink>
    </w:p>
    <w:p w14:paraId="54EBB538" w14:textId="77777777" w:rsidR="00482B1E" w:rsidRPr="005E2249" w:rsidRDefault="00482B1E" w:rsidP="00482B1E">
      <w:pPr>
        <w:rPr>
          <w:rFonts w:ascii="Calibri" w:hAnsi="Calibri" w:cs="Calibri"/>
          <w:sz w:val="22"/>
          <w:szCs w:val="22"/>
          <w:lang w:val="es-AR"/>
        </w:rPr>
      </w:pPr>
    </w:p>
    <w:p w14:paraId="7193FD62" w14:textId="77777777" w:rsidR="00482B1E" w:rsidRPr="005E2249" w:rsidRDefault="00482B1E" w:rsidP="00482B1E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5E2249">
        <w:rPr>
          <w:rFonts w:ascii="Calibri" w:hAnsi="Calibri"/>
          <w:b/>
          <w:sz w:val="22"/>
          <w:lang w:val="es-AR"/>
        </w:rPr>
        <w:t>LinkedIn (China)</w:t>
      </w:r>
    </w:p>
    <w:p w14:paraId="556C82D9" w14:textId="77777777" w:rsidR="00482B1E" w:rsidRPr="005E2249" w:rsidRDefault="00482B1E" w:rsidP="00482B1E">
      <w:pPr>
        <w:rPr>
          <w:rFonts w:ascii="Calibri" w:hAnsi="Calibri" w:cs="Calibri"/>
          <w:bCs/>
          <w:sz w:val="22"/>
          <w:szCs w:val="22"/>
          <w:u w:val="single"/>
          <w:lang w:val="es-AR"/>
        </w:rPr>
      </w:pPr>
      <w:r w:rsidRPr="005E2249">
        <w:rPr>
          <w:rFonts w:ascii="Calibri" w:hAnsi="Calibri"/>
          <w:sz w:val="22"/>
          <w:u w:val="single"/>
          <w:lang w:val="es-AR"/>
        </w:rPr>
        <w:t>https://www.linkedin.com/showcase/arla-foods-ingredients-china/</w:t>
      </w:r>
    </w:p>
    <w:p w14:paraId="7A7B00D6" w14:textId="77777777" w:rsidR="00EE460F" w:rsidRPr="005E2249" w:rsidRDefault="00EE460F" w:rsidP="00833A01">
      <w:pPr>
        <w:rPr>
          <w:rFonts w:asciiTheme="minorHAnsi" w:hAnsiTheme="minorHAnsi" w:cstheme="minorHAnsi"/>
          <w:sz w:val="22"/>
          <w:szCs w:val="22"/>
          <w:lang w:val="es-AR"/>
        </w:rPr>
      </w:pPr>
    </w:p>
    <w:sectPr w:rsidR="00EE460F" w:rsidRPr="005E2249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DE4D" w14:textId="77777777" w:rsidR="00157FF8" w:rsidRDefault="00157FF8">
      <w:r>
        <w:separator/>
      </w:r>
    </w:p>
  </w:endnote>
  <w:endnote w:type="continuationSeparator" w:id="0">
    <w:p w14:paraId="58B350B8" w14:textId="77777777" w:rsidR="00157FF8" w:rsidRDefault="0015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mbria"/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4819" w14:textId="77777777" w:rsidR="00157FF8" w:rsidRDefault="00157FF8" w:rsidP="008C5920">
      <w:r>
        <w:separator/>
      </w:r>
    </w:p>
  </w:footnote>
  <w:footnote w:type="continuationSeparator" w:id="0">
    <w:p w14:paraId="3AA92F8D" w14:textId="77777777" w:rsidR="00157FF8" w:rsidRDefault="00157FF8" w:rsidP="008C5920">
      <w:r>
        <w:continuationSeparator/>
      </w:r>
    </w:p>
  </w:footnote>
  <w:footnote w:type="continuationNotice" w:id="1">
    <w:p w14:paraId="0AC4BB62" w14:textId="77777777" w:rsidR="00157FF8" w:rsidRDefault="00157FF8"/>
  </w:footnote>
  <w:footnote w:id="2">
    <w:p w14:paraId="37372B56" w14:textId="785D3823" w:rsidR="0070769C" w:rsidRPr="002A69BA" w:rsidRDefault="00BD484B" w:rsidP="0070769C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2A69B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C4193">
        <w:rPr>
          <w:rFonts w:ascii="Calibri" w:eastAsia="Calibri" w:hAnsi="Calibri" w:cs="Calibri"/>
          <w:sz w:val="18"/>
          <w:szCs w:val="18"/>
          <w:bdr w:val="nil"/>
          <w:lang w:val="pt-BR"/>
        </w:rPr>
        <w:t xml:space="preserve"> Estudo de tend</w:t>
      </w:r>
      <w:r w:rsidR="005C4193" w:rsidRPr="005C4193">
        <w:rPr>
          <w:rFonts w:ascii="Calibri" w:eastAsia="Calibri" w:hAnsi="Calibri" w:cs="Calibri"/>
          <w:sz w:val="18"/>
          <w:szCs w:val="18"/>
          <w:bdr w:val="nil"/>
          <w:lang w:val="pt-BR"/>
        </w:rPr>
        <w:t>ê</w:t>
      </w:r>
      <w:r w:rsidRPr="005C4193">
        <w:rPr>
          <w:rFonts w:ascii="Calibri" w:eastAsia="Calibri" w:hAnsi="Calibri" w:cs="Calibri"/>
          <w:sz w:val="18"/>
          <w:szCs w:val="18"/>
          <w:bdr w:val="nil"/>
          <w:lang w:val="pt-BR"/>
        </w:rPr>
        <w:t>ncias globa</w:t>
      </w:r>
      <w:r w:rsidR="005C4193">
        <w:rPr>
          <w:rFonts w:ascii="Calibri" w:eastAsia="Calibri" w:hAnsi="Calibri" w:cs="Calibri"/>
          <w:sz w:val="18"/>
          <w:szCs w:val="18"/>
          <w:bdr w:val="nil"/>
          <w:lang w:val="pt-BR"/>
        </w:rPr>
        <w:t>i</w:t>
      </w:r>
      <w:r w:rsidRPr="005C4193">
        <w:rPr>
          <w:rFonts w:ascii="Calibri" w:eastAsia="Calibri" w:hAnsi="Calibri" w:cs="Calibri"/>
          <w:sz w:val="18"/>
          <w:szCs w:val="18"/>
          <w:bdr w:val="nil"/>
          <w:lang w:val="pt-BR"/>
        </w:rPr>
        <w:t>s de 2020 d</w:t>
      </w:r>
      <w:r w:rsidR="005C4193">
        <w:rPr>
          <w:rFonts w:ascii="Calibri" w:eastAsia="Calibri" w:hAnsi="Calibri" w:cs="Calibri"/>
          <w:sz w:val="18"/>
          <w:szCs w:val="18"/>
          <w:bdr w:val="nil"/>
          <w:lang w:val="pt-BR"/>
        </w:rPr>
        <w:t>a</w:t>
      </w:r>
      <w:r w:rsidRPr="005C4193">
        <w:rPr>
          <w:rFonts w:ascii="Calibri" w:eastAsia="Calibri" w:hAnsi="Calibri" w:cs="Calibri"/>
          <w:sz w:val="18"/>
          <w:szCs w:val="18"/>
          <w:bdr w:val="nil"/>
          <w:lang w:val="pt-BR"/>
        </w:rPr>
        <w:t xml:space="preserve"> HealthFocus International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7C1CB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E1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67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3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A9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A8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25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C6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20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10362C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C26C3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DE9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01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03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64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C1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03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8A5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24424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A9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B8C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83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82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A3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09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42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2D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623C0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2F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8C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E1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00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08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A4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23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1C9E5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03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02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E2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4F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CB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E8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E4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ED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9EACAE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813C8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86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05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C3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06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45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27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06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62CC9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02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E1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E1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EA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CA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2A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88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42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E15E94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9C5CF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83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05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E2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C5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CA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04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A4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8B140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8F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4B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04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4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AF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2B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82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21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AE5A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67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88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86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4D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6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CC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E2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E6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65365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08B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064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14C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428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06A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4D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BA8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EE4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6E8ED6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CD24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0B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ED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24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E1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E9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4F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23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2A2404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2865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0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2D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4F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0C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A4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1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0F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76A657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EC87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02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6E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60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83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E9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6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EE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71AE90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36E69C2A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8026DA7E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8FE6D95E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807A48E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81BEB92A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DD65002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F1C0F962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C34838FE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55121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A28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524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C04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B8B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B85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82A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A64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823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7E0D6F"/>
    <w:multiLevelType w:val="hybridMultilevel"/>
    <w:tmpl w:val="7D86FFF4"/>
    <w:lvl w:ilvl="0" w:tplc="18329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DC69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06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27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7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64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A1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E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60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87776">
    <w:abstractNumId w:val="0"/>
  </w:num>
  <w:num w:numId="2" w16cid:durableId="134653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1326773">
    <w:abstractNumId w:val="16"/>
  </w:num>
  <w:num w:numId="4" w16cid:durableId="2146309810">
    <w:abstractNumId w:val="6"/>
  </w:num>
  <w:num w:numId="5" w16cid:durableId="227955490">
    <w:abstractNumId w:val="11"/>
  </w:num>
  <w:num w:numId="6" w16cid:durableId="42365071">
    <w:abstractNumId w:val="12"/>
  </w:num>
  <w:num w:numId="7" w16cid:durableId="1644892891">
    <w:abstractNumId w:val="5"/>
  </w:num>
  <w:num w:numId="8" w16cid:durableId="158077586">
    <w:abstractNumId w:val="10"/>
  </w:num>
  <w:num w:numId="9" w16cid:durableId="445738309">
    <w:abstractNumId w:val="15"/>
  </w:num>
  <w:num w:numId="10" w16cid:durableId="685865015">
    <w:abstractNumId w:val="7"/>
  </w:num>
  <w:num w:numId="11" w16cid:durableId="2114591173">
    <w:abstractNumId w:val="2"/>
  </w:num>
  <w:num w:numId="12" w16cid:durableId="523977481">
    <w:abstractNumId w:val="13"/>
  </w:num>
  <w:num w:numId="13" w16cid:durableId="39861370">
    <w:abstractNumId w:val="1"/>
  </w:num>
  <w:num w:numId="14" w16cid:durableId="1460298176">
    <w:abstractNumId w:val="17"/>
  </w:num>
  <w:num w:numId="15" w16cid:durableId="26377841">
    <w:abstractNumId w:val="4"/>
  </w:num>
  <w:num w:numId="16" w16cid:durableId="1208298375">
    <w:abstractNumId w:val="8"/>
  </w:num>
  <w:num w:numId="17" w16cid:durableId="1826582841">
    <w:abstractNumId w:val="3"/>
  </w:num>
  <w:num w:numId="18" w16cid:durableId="1813058574">
    <w:abstractNumId w:val="14"/>
  </w:num>
  <w:num w:numId="19" w16cid:durableId="1075201139">
    <w:abstractNumId w:val="9"/>
  </w:num>
  <w:num w:numId="20" w16cid:durableId="17437467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267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F27"/>
    <w:rsid w:val="00043F7F"/>
    <w:rsid w:val="000443EC"/>
    <w:rsid w:val="0005019E"/>
    <w:rsid w:val="000505A4"/>
    <w:rsid w:val="00052FB9"/>
    <w:rsid w:val="0005455E"/>
    <w:rsid w:val="000547E1"/>
    <w:rsid w:val="000558A7"/>
    <w:rsid w:val="00056974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57D0"/>
    <w:rsid w:val="00076DA8"/>
    <w:rsid w:val="00076DD9"/>
    <w:rsid w:val="00082FFE"/>
    <w:rsid w:val="000850C4"/>
    <w:rsid w:val="00086001"/>
    <w:rsid w:val="00091BCD"/>
    <w:rsid w:val="000934EE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5DBD"/>
    <w:rsid w:val="000C041E"/>
    <w:rsid w:val="000C0D86"/>
    <w:rsid w:val="000C6D37"/>
    <w:rsid w:val="000C7EDA"/>
    <w:rsid w:val="000D1585"/>
    <w:rsid w:val="000D160D"/>
    <w:rsid w:val="000D1BA0"/>
    <w:rsid w:val="000D5E0E"/>
    <w:rsid w:val="000E0E2D"/>
    <w:rsid w:val="000E2E3E"/>
    <w:rsid w:val="000E33AA"/>
    <w:rsid w:val="000E4B0B"/>
    <w:rsid w:val="000E4E71"/>
    <w:rsid w:val="000E564A"/>
    <w:rsid w:val="000E6485"/>
    <w:rsid w:val="000E6793"/>
    <w:rsid w:val="000F41F0"/>
    <w:rsid w:val="000F7B11"/>
    <w:rsid w:val="00101B7A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2F01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6D97"/>
    <w:rsid w:val="0015732F"/>
    <w:rsid w:val="001577AE"/>
    <w:rsid w:val="00157FF8"/>
    <w:rsid w:val="00161650"/>
    <w:rsid w:val="00162610"/>
    <w:rsid w:val="001654B4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1D27"/>
    <w:rsid w:val="001B4240"/>
    <w:rsid w:val="001B45F3"/>
    <w:rsid w:val="001B622C"/>
    <w:rsid w:val="001B7257"/>
    <w:rsid w:val="001C0A7B"/>
    <w:rsid w:val="001C1788"/>
    <w:rsid w:val="001C2AC2"/>
    <w:rsid w:val="001C36D2"/>
    <w:rsid w:val="001C39A2"/>
    <w:rsid w:val="001C4325"/>
    <w:rsid w:val="001C57EF"/>
    <w:rsid w:val="001C63D5"/>
    <w:rsid w:val="001C72E2"/>
    <w:rsid w:val="001D2789"/>
    <w:rsid w:val="001D3573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052"/>
    <w:rsid w:val="001E6A6C"/>
    <w:rsid w:val="001E71FD"/>
    <w:rsid w:val="001F094B"/>
    <w:rsid w:val="001F26CE"/>
    <w:rsid w:val="001F3113"/>
    <w:rsid w:val="001F6438"/>
    <w:rsid w:val="001F78A2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07E4B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690B"/>
    <w:rsid w:val="0022762C"/>
    <w:rsid w:val="00227D4E"/>
    <w:rsid w:val="0023106A"/>
    <w:rsid w:val="00232B14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67C85"/>
    <w:rsid w:val="00270474"/>
    <w:rsid w:val="00270D8A"/>
    <w:rsid w:val="00272367"/>
    <w:rsid w:val="002724BC"/>
    <w:rsid w:val="0027277B"/>
    <w:rsid w:val="0027494F"/>
    <w:rsid w:val="002750A7"/>
    <w:rsid w:val="00275597"/>
    <w:rsid w:val="00277495"/>
    <w:rsid w:val="00280E56"/>
    <w:rsid w:val="0028264A"/>
    <w:rsid w:val="0028389C"/>
    <w:rsid w:val="002840F0"/>
    <w:rsid w:val="00284242"/>
    <w:rsid w:val="00284992"/>
    <w:rsid w:val="002863F8"/>
    <w:rsid w:val="0029037C"/>
    <w:rsid w:val="0029173C"/>
    <w:rsid w:val="002941EF"/>
    <w:rsid w:val="00295633"/>
    <w:rsid w:val="0029712D"/>
    <w:rsid w:val="00297472"/>
    <w:rsid w:val="002A0AB5"/>
    <w:rsid w:val="002A54F9"/>
    <w:rsid w:val="002A69BA"/>
    <w:rsid w:val="002A7C09"/>
    <w:rsid w:val="002A7D41"/>
    <w:rsid w:val="002B0E22"/>
    <w:rsid w:val="002B1A31"/>
    <w:rsid w:val="002B5D1F"/>
    <w:rsid w:val="002B5F2D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57E"/>
    <w:rsid w:val="003368EB"/>
    <w:rsid w:val="00337AFB"/>
    <w:rsid w:val="003405CC"/>
    <w:rsid w:val="003430CA"/>
    <w:rsid w:val="0034457A"/>
    <w:rsid w:val="00345C25"/>
    <w:rsid w:val="00350DEE"/>
    <w:rsid w:val="00352403"/>
    <w:rsid w:val="0035421B"/>
    <w:rsid w:val="003556A7"/>
    <w:rsid w:val="00360641"/>
    <w:rsid w:val="0036099D"/>
    <w:rsid w:val="00361342"/>
    <w:rsid w:val="00361D49"/>
    <w:rsid w:val="00363EAB"/>
    <w:rsid w:val="0036593A"/>
    <w:rsid w:val="00366143"/>
    <w:rsid w:val="00367D2E"/>
    <w:rsid w:val="00371338"/>
    <w:rsid w:val="0037259C"/>
    <w:rsid w:val="0037486C"/>
    <w:rsid w:val="00376846"/>
    <w:rsid w:val="0038117C"/>
    <w:rsid w:val="003825C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730"/>
    <w:rsid w:val="003A7970"/>
    <w:rsid w:val="003B1766"/>
    <w:rsid w:val="003B17F4"/>
    <w:rsid w:val="003B2E15"/>
    <w:rsid w:val="003B47FD"/>
    <w:rsid w:val="003B4BE5"/>
    <w:rsid w:val="003B53C3"/>
    <w:rsid w:val="003B54F6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843"/>
    <w:rsid w:val="003E1C97"/>
    <w:rsid w:val="003E2A8C"/>
    <w:rsid w:val="003E330E"/>
    <w:rsid w:val="003E3D1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89A"/>
    <w:rsid w:val="00423D70"/>
    <w:rsid w:val="0042444B"/>
    <w:rsid w:val="0042488F"/>
    <w:rsid w:val="004255E9"/>
    <w:rsid w:val="00427D41"/>
    <w:rsid w:val="004306E6"/>
    <w:rsid w:val="00430A51"/>
    <w:rsid w:val="00431BE1"/>
    <w:rsid w:val="00431E98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5FB9"/>
    <w:rsid w:val="004564D8"/>
    <w:rsid w:val="004614B7"/>
    <w:rsid w:val="00463655"/>
    <w:rsid w:val="00464E0C"/>
    <w:rsid w:val="00465260"/>
    <w:rsid w:val="00471CC8"/>
    <w:rsid w:val="00472063"/>
    <w:rsid w:val="00473132"/>
    <w:rsid w:val="00473E5D"/>
    <w:rsid w:val="00473EF7"/>
    <w:rsid w:val="00476615"/>
    <w:rsid w:val="00476BBB"/>
    <w:rsid w:val="00477179"/>
    <w:rsid w:val="0047720F"/>
    <w:rsid w:val="00477E5B"/>
    <w:rsid w:val="00480E5D"/>
    <w:rsid w:val="00482B1E"/>
    <w:rsid w:val="00482BB8"/>
    <w:rsid w:val="00485400"/>
    <w:rsid w:val="00490E49"/>
    <w:rsid w:val="00492186"/>
    <w:rsid w:val="00492508"/>
    <w:rsid w:val="00492B7C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28A2"/>
    <w:rsid w:val="00513377"/>
    <w:rsid w:val="00513F2E"/>
    <w:rsid w:val="005200ED"/>
    <w:rsid w:val="00525660"/>
    <w:rsid w:val="00527A29"/>
    <w:rsid w:val="00532AE4"/>
    <w:rsid w:val="00532F36"/>
    <w:rsid w:val="005335DC"/>
    <w:rsid w:val="00534784"/>
    <w:rsid w:val="00534927"/>
    <w:rsid w:val="005356CE"/>
    <w:rsid w:val="00535ED8"/>
    <w:rsid w:val="00536ED5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88B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2A02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952"/>
    <w:rsid w:val="00587C3C"/>
    <w:rsid w:val="00587CF9"/>
    <w:rsid w:val="005902CA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419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2249"/>
    <w:rsid w:val="005E36B4"/>
    <w:rsid w:val="005E48C9"/>
    <w:rsid w:val="005E52FA"/>
    <w:rsid w:val="005E5399"/>
    <w:rsid w:val="005F10DC"/>
    <w:rsid w:val="005F12CF"/>
    <w:rsid w:val="005F18C9"/>
    <w:rsid w:val="005F1BA9"/>
    <w:rsid w:val="005F34AA"/>
    <w:rsid w:val="005F3A7D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2095"/>
    <w:rsid w:val="00645C68"/>
    <w:rsid w:val="00650879"/>
    <w:rsid w:val="006509D4"/>
    <w:rsid w:val="006533EF"/>
    <w:rsid w:val="00654917"/>
    <w:rsid w:val="006555C1"/>
    <w:rsid w:val="006560BA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4B78"/>
    <w:rsid w:val="00695173"/>
    <w:rsid w:val="006964D6"/>
    <w:rsid w:val="00696E31"/>
    <w:rsid w:val="006971C4"/>
    <w:rsid w:val="00697482"/>
    <w:rsid w:val="00697FB7"/>
    <w:rsid w:val="006A0CDE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0CA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522C"/>
    <w:rsid w:val="00735A10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4B26"/>
    <w:rsid w:val="0075521A"/>
    <w:rsid w:val="00756254"/>
    <w:rsid w:val="00757223"/>
    <w:rsid w:val="00757A9E"/>
    <w:rsid w:val="00760086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4F0F"/>
    <w:rsid w:val="00795C7E"/>
    <w:rsid w:val="00795DF8"/>
    <w:rsid w:val="00797401"/>
    <w:rsid w:val="007974CC"/>
    <w:rsid w:val="007A0876"/>
    <w:rsid w:val="007A10EF"/>
    <w:rsid w:val="007A1665"/>
    <w:rsid w:val="007A3126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AEE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5B0"/>
    <w:rsid w:val="007E698E"/>
    <w:rsid w:val="007F1079"/>
    <w:rsid w:val="007F7E1A"/>
    <w:rsid w:val="008028E6"/>
    <w:rsid w:val="00804F74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2B58"/>
    <w:rsid w:val="00843DE8"/>
    <w:rsid w:val="00847050"/>
    <w:rsid w:val="0085213E"/>
    <w:rsid w:val="0085286A"/>
    <w:rsid w:val="00855EF0"/>
    <w:rsid w:val="00856C70"/>
    <w:rsid w:val="00857759"/>
    <w:rsid w:val="00863A65"/>
    <w:rsid w:val="00864EDA"/>
    <w:rsid w:val="00865B1C"/>
    <w:rsid w:val="00866BBC"/>
    <w:rsid w:val="00870337"/>
    <w:rsid w:val="008727B0"/>
    <w:rsid w:val="00872EA2"/>
    <w:rsid w:val="00872FCD"/>
    <w:rsid w:val="0087424F"/>
    <w:rsid w:val="0087690A"/>
    <w:rsid w:val="0087695B"/>
    <w:rsid w:val="00876B09"/>
    <w:rsid w:val="00877CC9"/>
    <w:rsid w:val="00881018"/>
    <w:rsid w:val="00882C03"/>
    <w:rsid w:val="00884117"/>
    <w:rsid w:val="00885498"/>
    <w:rsid w:val="00886299"/>
    <w:rsid w:val="00886599"/>
    <w:rsid w:val="00887275"/>
    <w:rsid w:val="008902FD"/>
    <w:rsid w:val="008905E8"/>
    <w:rsid w:val="008911A2"/>
    <w:rsid w:val="00892898"/>
    <w:rsid w:val="00893CDE"/>
    <w:rsid w:val="008954AD"/>
    <w:rsid w:val="008A156C"/>
    <w:rsid w:val="008A28CC"/>
    <w:rsid w:val="008A4DDA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22BF"/>
    <w:rsid w:val="008C325D"/>
    <w:rsid w:val="008C3BBA"/>
    <w:rsid w:val="008C5920"/>
    <w:rsid w:val="008C7DF1"/>
    <w:rsid w:val="008D0B3E"/>
    <w:rsid w:val="008D112B"/>
    <w:rsid w:val="008D562C"/>
    <w:rsid w:val="008D56B1"/>
    <w:rsid w:val="008D5AFD"/>
    <w:rsid w:val="008D7420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908"/>
    <w:rsid w:val="00934064"/>
    <w:rsid w:val="00934A02"/>
    <w:rsid w:val="009356C6"/>
    <w:rsid w:val="009379CA"/>
    <w:rsid w:val="00942489"/>
    <w:rsid w:val="00942E88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67D21"/>
    <w:rsid w:val="00973BDC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5356"/>
    <w:rsid w:val="009A7C18"/>
    <w:rsid w:val="009B0593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C05"/>
    <w:rsid w:val="009D5D95"/>
    <w:rsid w:val="009D6CAA"/>
    <w:rsid w:val="009D79F8"/>
    <w:rsid w:val="009E3397"/>
    <w:rsid w:val="009E4381"/>
    <w:rsid w:val="009E5705"/>
    <w:rsid w:val="009E6F9A"/>
    <w:rsid w:val="009E7D2E"/>
    <w:rsid w:val="009F13AB"/>
    <w:rsid w:val="009F198B"/>
    <w:rsid w:val="009F2557"/>
    <w:rsid w:val="009F2B4B"/>
    <w:rsid w:val="009F2E81"/>
    <w:rsid w:val="009F41CF"/>
    <w:rsid w:val="009F6635"/>
    <w:rsid w:val="009F7676"/>
    <w:rsid w:val="00A002E9"/>
    <w:rsid w:val="00A011EA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16627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46D2"/>
    <w:rsid w:val="00A578E6"/>
    <w:rsid w:val="00A614E0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2ECE"/>
    <w:rsid w:val="00B144C8"/>
    <w:rsid w:val="00B168D4"/>
    <w:rsid w:val="00B20873"/>
    <w:rsid w:val="00B23E52"/>
    <w:rsid w:val="00B25987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5518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8A9"/>
    <w:rsid w:val="00B54028"/>
    <w:rsid w:val="00B542B4"/>
    <w:rsid w:val="00B5495A"/>
    <w:rsid w:val="00B54BD8"/>
    <w:rsid w:val="00B55749"/>
    <w:rsid w:val="00B563C7"/>
    <w:rsid w:val="00B572CA"/>
    <w:rsid w:val="00B577C3"/>
    <w:rsid w:val="00B763AD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B9"/>
    <w:rsid w:val="00BA3F70"/>
    <w:rsid w:val="00BA52D2"/>
    <w:rsid w:val="00BA67AF"/>
    <w:rsid w:val="00BB14D3"/>
    <w:rsid w:val="00BB2592"/>
    <w:rsid w:val="00BB2F9D"/>
    <w:rsid w:val="00BB2FB2"/>
    <w:rsid w:val="00BB3AAD"/>
    <w:rsid w:val="00BB3AE1"/>
    <w:rsid w:val="00BB512D"/>
    <w:rsid w:val="00BB516F"/>
    <w:rsid w:val="00BB5692"/>
    <w:rsid w:val="00BB669B"/>
    <w:rsid w:val="00BB7144"/>
    <w:rsid w:val="00BB7EFF"/>
    <w:rsid w:val="00BB7FC2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84B"/>
    <w:rsid w:val="00BD4C27"/>
    <w:rsid w:val="00BD4C64"/>
    <w:rsid w:val="00BD527B"/>
    <w:rsid w:val="00BD77FF"/>
    <w:rsid w:val="00BE4101"/>
    <w:rsid w:val="00BE52F1"/>
    <w:rsid w:val="00BE5EDC"/>
    <w:rsid w:val="00BF0018"/>
    <w:rsid w:val="00BF0131"/>
    <w:rsid w:val="00BF1256"/>
    <w:rsid w:val="00BF132A"/>
    <w:rsid w:val="00BF1419"/>
    <w:rsid w:val="00BF3A72"/>
    <w:rsid w:val="00BF49EE"/>
    <w:rsid w:val="00BF50FF"/>
    <w:rsid w:val="00BF6627"/>
    <w:rsid w:val="00BF6A5B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643C"/>
    <w:rsid w:val="00C07B11"/>
    <w:rsid w:val="00C10258"/>
    <w:rsid w:val="00C10EE9"/>
    <w:rsid w:val="00C11828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41E8B"/>
    <w:rsid w:val="00C42A6C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381"/>
    <w:rsid w:val="00C64FD9"/>
    <w:rsid w:val="00C700ED"/>
    <w:rsid w:val="00C70230"/>
    <w:rsid w:val="00C70F93"/>
    <w:rsid w:val="00C718E1"/>
    <w:rsid w:val="00C73086"/>
    <w:rsid w:val="00C73116"/>
    <w:rsid w:val="00C83639"/>
    <w:rsid w:val="00C851F9"/>
    <w:rsid w:val="00C85F71"/>
    <w:rsid w:val="00C87C69"/>
    <w:rsid w:val="00C900AE"/>
    <w:rsid w:val="00C92291"/>
    <w:rsid w:val="00C927AA"/>
    <w:rsid w:val="00C94EBB"/>
    <w:rsid w:val="00C95A69"/>
    <w:rsid w:val="00C96C96"/>
    <w:rsid w:val="00C9717C"/>
    <w:rsid w:val="00CA0056"/>
    <w:rsid w:val="00CA0154"/>
    <w:rsid w:val="00CA05A9"/>
    <w:rsid w:val="00CA07A3"/>
    <w:rsid w:val="00CA1314"/>
    <w:rsid w:val="00CA1F27"/>
    <w:rsid w:val="00CA22DA"/>
    <w:rsid w:val="00CA48C4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10C26"/>
    <w:rsid w:val="00D10F9A"/>
    <w:rsid w:val="00D11D38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0614"/>
    <w:rsid w:val="00D32BB4"/>
    <w:rsid w:val="00D333F1"/>
    <w:rsid w:val="00D33F1A"/>
    <w:rsid w:val="00D345A3"/>
    <w:rsid w:val="00D34BC5"/>
    <w:rsid w:val="00D400B4"/>
    <w:rsid w:val="00D40156"/>
    <w:rsid w:val="00D4053A"/>
    <w:rsid w:val="00D40844"/>
    <w:rsid w:val="00D42974"/>
    <w:rsid w:val="00D4449D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4664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97CC3"/>
    <w:rsid w:val="00DA2537"/>
    <w:rsid w:val="00DA49D5"/>
    <w:rsid w:val="00DA587B"/>
    <w:rsid w:val="00DA6739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808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43F1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90318"/>
    <w:rsid w:val="00E906DC"/>
    <w:rsid w:val="00E941A3"/>
    <w:rsid w:val="00E964C0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64C"/>
    <w:rsid w:val="00EB58F0"/>
    <w:rsid w:val="00EB7F3A"/>
    <w:rsid w:val="00EC56A0"/>
    <w:rsid w:val="00EC6BDB"/>
    <w:rsid w:val="00EC76A6"/>
    <w:rsid w:val="00ED0BEF"/>
    <w:rsid w:val="00ED1AF1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282"/>
    <w:rsid w:val="00EF54E9"/>
    <w:rsid w:val="00EF5EF9"/>
    <w:rsid w:val="00EF72D3"/>
    <w:rsid w:val="00F00BE8"/>
    <w:rsid w:val="00F00F93"/>
    <w:rsid w:val="00F01DB4"/>
    <w:rsid w:val="00F023EC"/>
    <w:rsid w:val="00F02906"/>
    <w:rsid w:val="00F07768"/>
    <w:rsid w:val="00F077D2"/>
    <w:rsid w:val="00F07886"/>
    <w:rsid w:val="00F10F7A"/>
    <w:rsid w:val="00F11AB7"/>
    <w:rsid w:val="00F12AF3"/>
    <w:rsid w:val="00F13267"/>
    <w:rsid w:val="00F14931"/>
    <w:rsid w:val="00F15926"/>
    <w:rsid w:val="00F2086C"/>
    <w:rsid w:val="00F20997"/>
    <w:rsid w:val="00F2106B"/>
    <w:rsid w:val="00F22B0F"/>
    <w:rsid w:val="00F2780C"/>
    <w:rsid w:val="00F30C69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7B35"/>
    <w:rsid w:val="00F77C10"/>
    <w:rsid w:val="00F8158E"/>
    <w:rsid w:val="00F82227"/>
    <w:rsid w:val="00F91250"/>
    <w:rsid w:val="00F919F6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47"/>
    <w:rsid w:val="00FB2C06"/>
    <w:rsid w:val="00FB4791"/>
    <w:rsid w:val="00FB4C22"/>
    <w:rsid w:val="00FB5B39"/>
    <w:rsid w:val="00FB62F5"/>
    <w:rsid w:val="00FB78BA"/>
    <w:rsid w:val="00FB7E34"/>
    <w:rsid w:val="00FC135D"/>
    <w:rsid w:val="00FC2760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1E38"/>
    <w:rsid w:val="00FE3124"/>
    <w:rsid w:val="00FE45A5"/>
    <w:rsid w:val="00FE4818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533203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7F2636"/>
    <w:rsid w:val="64CD2D54"/>
    <w:rsid w:val="656493C9"/>
    <w:rsid w:val="6CD7B354"/>
    <w:rsid w:val="6CEB8E4C"/>
    <w:rsid w:val="6DAC0236"/>
    <w:rsid w:val="6E1165EB"/>
    <w:rsid w:val="6EC30477"/>
    <w:rsid w:val="6F0944E1"/>
    <w:rsid w:val="6F4B2314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047CB"/>
  <w14:defaultImageDpi w14:val="330"/>
  <w15:chartTrackingRefBased/>
  <w15:docId w15:val="{C71DC313-0FE2-4D04-B326-5244D28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eve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it.ly/3AuJ5y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6" ma:contentTypeDescription="Create a new document." ma:contentTypeScope="" ma:versionID="fbdc0616f88262df836ded1966f04767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51bb1a23926fe6b93b31a1ba9b7bb1d0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f51148-d4f0-467b-8af6-adc5aad14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67ecac-dc47-420b-8d06-7f6653d8c38a}" ma:internalName="TaxCatchAll" ma:showField="CatchAllData" ma:web="d8190028-dc51-435f-9363-5e2ecd59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Laima Liepinyte</DisplayName>
        <AccountId>108</AccountId>
        <AccountType/>
      </UserInfo>
      <UserInfo>
        <DisplayName>David Benjamin Selesko</DisplayName>
        <AccountId>165</AccountId>
        <AccountType/>
      </UserInfo>
    </SharedWithUsers>
    <TaxCatchAll xmlns="d8190028-dc51-435f-9363-5e2ecd59fe74" xsi:nil="true"/>
    <lcf76f155ced4ddcb4097134ff3c332f xmlns="49050cb6-3e2c-47cc-8a5f-36cf5322d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AC9754-5DCA-4EB0-ADCF-6683DC916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  <ds:schemaRef ds:uri="49050cb6-3e2c-47cc-8a5f-36cf5322d0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Steve Harman</cp:lastModifiedBy>
  <cp:revision>3</cp:revision>
  <cp:lastPrinted>2022-08-04T02:17:00Z</cp:lastPrinted>
  <dcterms:created xsi:type="dcterms:W3CDTF">2022-08-30T11:52:00Z</dcterms:created>
  <dcterms:modified xsi:type="dcterms:W3CDTF">2022-08-30T11:52:00Z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MediaServiceImageTags">
    <vt:lpwstr/>
  </property>
  <property fmtid="{D5CDD505-2E9C-101B-9397-08002B2CF9AE}" pid="5" name="SharedWithUsers">
    <vt:lpwstr>36;#Claus Bukbjerg Andersen;#26;#Viorela Indolean;#49;#Barbara Jensen</vt:lpwstr>
  </property>
</Properties>
</file>